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DF" w:rsidRDefault="009149DF" w:rsidP="009149DF">
      <w:pPr>
        <w:spacing w:before="0"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Условия участия в программе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Кэшбэк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для Агентов:</w:t>
      </w:r>
    </w:p>
    <w:p w:rsidR="009149DF" w:rsidRDefault="009149DF" w:rsidP="009149DF">
      <w:pPr>
        <w:spacing w:before="0"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149DF" w:rsidRDefault="005370AB" w:rsidP="009149DF">
      <w:pPr>
        <w:spacing w:before="0"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Уважаемые коллеги</w:t>
      </w:r>
      <w:r w:rsidR="009149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! </w:t>
      </w:r>
    </w:p>
    <w:p w:rsidR="009149DF" w:rsidRDefault="009149DF" w:rsidP="009149DF">
      <w:pPr>
        <w:spacing w:before="0"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370AB" w:rsidRPr="005370AB" w:rsidRDefault="005370AB" w:rsidP="005370AB">
      <w:pPr>
        <w:spacing w:before="0"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70AB">
        <w:rPr>
          <w:rFonts w:ascii="Arial" w:eastAsia="Times New Roman" w:hAnsi="Arial" w:cs="Arial"/>
          <w:b/>
          <w:bCs/>
          <w:color w:val="FF0000"/>
          <w:sz w:val="24"/>
          <w:szCs w:val="24"/>
        </w:rPr>
        <w:t>21 августа</w:t>
      </w:r>
      <w:r w:rsidRPr="005370A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стартует беспрецедентная Государственная программа по поддержке внутреннего туризма - программа КЭШБЭК!</w:t>
      </w:r>
    </w:p>
    <w:p w:rsidR="005370AB" w:rsidRPr="005370AB" w:rsidRDefault="005370AB" w:rsidP="005370AB">
      <w:pPr>
        <w:spacing w:before="0"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70AB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Как принять участие в данной Акции:</w:t>
      </w:r>
    </w:p>
    <w:p w:rsidR="005370AB" w:rsidRPr="005370AB" w:rsidRDefault="005370AB" w:rsidP="005370AB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0AB">
        <w:rPr>
          <w:rFonts w:ascii="Times New Roman" w:eastAsia="Times New Roman" w:hAnsi="Times New Roman"/>
          <w:color w:val="333333"/>
          <w:sz w:val="24"/>
          <w:szCs w:val="24"/>
        </w:rPr>
        <w:t xml:space="preserve">Если Вы являетесь туроператором и аккредитованы Ростуризмом как участник программы, тогда Вы бронируете и оплачиваете наши туры в обычном режиме. В этом случае туристы получают </w:t>
      </w:r>
      <w:proofErr w:type="spellStart"/>
      <w:r w:rsidRPr="005370AB">
        <w:rPr>
          <w:rFonts w:ascii="Times New Roman" w:eastAsia="Times New Roman" w:hAnsi="Times New Roman"/>
          <w:color w:val="333333"/>
          <w:sz w:val="24"/>
          <w:szCs w:val="24"/>
        </w:rPr>
        <w:t>кэшбэк</w:t>
      </w:r>
      <w:proofErr w:type="spellEnd"/>
      <w:r w:rsidRPr="005370AB">
        <w:rPr>
          <w:rFonts w:ascii="Times New Roman" w:eastAsia="Times New Roman" w:hAnsi="Times New Roman"/>
          <w:color w:val="333333"/>
          <w:sz w:val="24"/>
          <w:szCs w:val="24"/>
        </w:rPr>
        <w:t xml:space="preserve"> при оплате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наших </w:t>
      </w:r>
      <w:r w:rsidRPr="005370AB">
        <w:rPr>
          <w:rFonts w:ascii="Times New Roman" w:eastAsia="Times New Roman" w:hAnsi="Times New Roman"/>
          <w:color w:val="333333"/>
          <w:sz w:val="24"/>
          <w:szCs w:val="24"/>
        </w:rPr>
        <w:t>туров на Вашем сайте.</w:t>
      </w:r>
    </w:p>
    <w:p w:rsidR="005370AB" w:rsidRPr="005370AB" w:rsidRDefault="005370AB" w:rsidP="005370AB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0A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Если Вы не являетесь участником программы, тогда действуйте по нашей ИНСТРУКЦИИ ниже.</w:t>
      </w:r>
    </w:p>
    <w:p w:rsidR="009149DF" w:rsidRDefault="00F140B9" w:rsidP="005370AB">
      <w:pPr>
        <w:shd w:val="clear" w:color="auto" w:fill="D9D9D9" w:themeFill="background1" w:themeFillShade="D9"/>
        <w:spacing w:before="0" w:after="0" w:line="240" w:lineRule="auto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ЧТО НУЖНО СДЕЛАТЬ ДЛЯ УЧАСТИЯ В ПРОГРАММЕ КЭШБЭК:</w:t>
      </w:r>
    </w:p>
    <w:p w:rsidR="001656F4" w:rsidRDefault="001656F4" w:rsidP="009149DF">
      <w:pPr>
        <w:spacing w:before="0" w:after="0" w:line="240" w:lineRule="auto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186A89" w:rsidRPr="00F140B9" w:rsidRDefault="00935705" w:rsidP="00F140B9">
      <w:p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F140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Нужно скачать</w:t>
      </w:r>
      <w:r w:rsidR="00024AF9" w:rsidRPr="00F140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оферту</w:t>
      </w:r>
      <w:r w:rsidRPr="00F140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на поиск клиентов </w:t>
      </w:r>
      <w:r w:rsidR="00102DB3" w:rsidRPr="00F140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для АО СКО «РОСЮГКУРОРТ» и ООО СКО «Курорты Юга». </w:t>
      </w:r>
      <w:r w:rsidR="009E4D8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Публичная оферта не предполагает её подписание со стороны Агента.  Совершая бронирование на условиях оферты и данной инструкции, Вы соглашаетесь и принимаете ВСЕ условия. </w:t>
      </w:r>
      <w:r w:rsidR="00102DB3" w:rsidRPr="00F140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Скачать договоры можно </w:t>
      </w:r>
      <w:hyperlink r:id="rId6" w:history="1">
        <w:r w:rsidR="00102DB3" w:rsidRPr="00C75915">
          <w:rPr>
            <w:rStyle w:val="af6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</w:rPr>
          <w:t>тут</w:t>
        </w:r>
        <w:r w:rsidR="00C75915" w:rsidRPr="00C75915">
          <w:rPr>
            <w:rStyle w:val="af6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</w:rPr>
          <w:t>.</w:t>
        </w:r>
      </w:hyperlink>
    </w:p>
    <w:p w:rsidR="00BD6F85" w:rsidRDefault="00BD6F85" w:rsidP="00BD6F85">
      <w:p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BD6F85" w:rsidRDefault="00F140B9" w:rsidP="00F140B9">
      <w:pPr>
        <w:shd w:val="clear" w:color="auto" w:fill="D9D9D9" w:themeFill="background1" w:themeFillShade="D9"/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ОСНОВНЫЕ УСЛОВИЯ УЧАСТИЯ В ПРОГРАММЕ:</w:t>
      </w:r>
    </w:p>
    <w:p w:rsidR="001656F4" w:rsidRDefault="001656F4" w:rsidP="00BD6F85">
      <w:p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D16851" w:rsidRDefault="00D16851" w:rsidP="00D16851">
      <w:pPr>
        <w:pStyle w:val="ad"/>
        <w:numPr>
          <w:ilvl w:val="0"/>
          <w:numId w:val="3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D168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Ваш клиент должен быть держателем карты платежной системы МИР любого банка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D16851" w:rsidRPr="00D16851" w:rsidRDefault="00D16851" w:rsidP="00D16851">
      <w:pPr>
        <w:pStyle w:val="ad"/>
        <w:numPr>
          <w:ilvl w:val="0"/>
          <w:numId w:val="3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D168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Ваш клиент должен быть зарегистрирован в программе лояльности платежной системы МИР.  Большинство держателей карт «МИР» зарегистрированы в программе лояльности автоматически.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Проверить </w:t>
      </w:r>
      <w:r w:rsidRPr="00D168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регистрацию в программе лояльности платежной системы «МИР»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можно </w:t>
      </w:r>
      <w:r w:rsidRPr="00D168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на сайте </w:t>
      </w:r>
      <w:hyperlink r:id="rId7" w:history="1">
        <w:r w:rsidRPr="00D16851">
          <w:rPr>
            <w:rStyle w:val="af6"/>
          </w:rPr>
          <w:t>https://privetmir.ru/</w:t>
        </w:r>
      </w:hyperlink>
    </w:p>
    <w:p w:rsidR="00F140B9" w:rsidRDefault="00D16851" w:rsidP="00D16851">
      <w:pPr>
        <w:pStyle w:val="ad"/>
        <w:numPr>
          <w:ilvl w:val="0"/>
          <w:numId w:val="3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У нас Вы можете забронировать туры по программе «Открытый Юг»</w:t>
      </w:r>
      <w:r w:rsidR="00A93A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продолжительностью от 5 дней и стоимостью от 25 000 руб. </w:t>
      </w:r>
      <w:r w:rsidR="00F140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В стоимость наших туров включен трансфер аэропорт – отель – аэропорт.  При необходимости мы можем </w:t>
      </w:r>
      <w:r w:rsidR="009E4D8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заменить данный трансфер на ж/д вокзал – отель – ж/д вокзал.  </w:t>
      </w:r>
      <w:r w:rsidR="00F140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A93A94" w:rsidRDefault="00A93A94" w:rsidP="00D16851">
      <w:pPr>
        <w:pStyle w:val="ad"/>
        <w:numPr>
          <w:ilvl w:val="0"/>
          <w:numId w:val="3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Все туры доступные для бронирования по программе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Кэшбэк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опубликованы на специальной посадочной странице </w:t>
      </w:r>
      <w:hyperlink r:id="rId8" w:history="1">
        <w:r w:rsidRPr="009C2464">
          <w:rPr>
            <w:rStyle w:val="af6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</w:rPr>
          <w:t>https://sale.rukurort.ru/</w:t>
        </w:r>
      </w:hyperlink>
    </w:p>
    <w:p w:rsidR="00BA7922" w:rsidRDefault="00A93A94" w:rsidP="00D16851">
      <w:pPr>
        <w:pStyle w:val="ad"/>
        <w:numPr>
          <w:ilvl w:val="0"/>
          <w:numId w:val="3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Период продаж по программе </w:t>
      </w:r>
      <w:r w:rsidR="00BA792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 w:rsidR="00186A8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00</w:t>
      </w:r>
      <w:r w:rsidR="00C7591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:</w:t>
      </w:r>
      <w:r w:rsidR="00186A8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00 </w:t>
      </w:r>
      <w:r w:rsidR="00186A89" w:rsidRPr="00C7591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21 августа</w:t>
      </w:r>
      <w:r w:rsidR="00186A8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до 23</w:t>
      </w:r>
      <w:r w:rsidR="00C7591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:</w:t>
      </w:r>
      <w:r w:rsidR="00186A8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59 </w:t>
      </w:r>
      <w:r w:rsidR="0049701C" w:rsidRPr="00C7591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28 августа</w:t>
      </w:r>
    </w:p>
    <w:p w:rsidR="00BA7922" w:rsidRDefault="00BA7922" w:rsidP="00BA7922">
      <w:pPr>
        <w:pStyle w:val="ad"/>
        <w:numPr>
          <w:ilvl w:val="0"/>
          <w:numId w:val="3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Период заездов по программе с </w:t>
      </w:r>
      <w:r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01.10.20 </w:t>
      </w:r>
      <w:r w:rsidR="005C4DD3"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до</w:t>
      </w:r>
      <w:r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20.12.20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(крайняя дата заезда по туру!)</w:t>
      </w:r>
      <w:r w:rsidR="005C70E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.  </w:t>
      </w:r>
      <w:r w:rsidR="00B95761"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Д</w:t>
      </w:r>
      <w:r w:rsidR="005C70E7"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ата выезда по туру в </w:t>
      </w:r>
      <w:proofErr w:type="spellStart"/>
      <w:r w:rsidR="005C70E7"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Кэшбэком</w:t>
      </w:r>
      <w:proofErr w:type="spellEnd"/>
      <w:r w:rsidR="005C70E7"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–</w:t>
      </w:r>
      <w:r w:rsidR="0024632F"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до</w:t>
      </w:r>
      <w:r w:rsidR="005C70E7"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31.12.2020.</w:t>
      </w:r>
    </w:p>
    <w:p w:rsidR="00BA7922" w:rsidRDefault="00BA7922" w:rsidP="00BA7922">
      <w:pPr>
        <w:pStyle w:val="ad"/>
        <w:numPr>
          <w:ilvl w:val="0"/>
          <w:numId w:val="3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BA792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Допускается только 100% оплата банковской картой платежной системы МИР на нашем сайте. </w:t>
      </w:r>
    </w:p>
    <w:p w:rsidR="00A86C84" w:rsidRDefault="00A86C84" w:rsidP="00A86C84">
      <w:pPr>
        <w:numPr>
          <w:ilvl w:val="0"/>
          <w:numId w:val="3"/>
        </w:numPr>
        <w:shd w:val="clear" w:color="auto" w:fill="FFFFFF"/>
        <w:spacing w:before="0"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B957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Обратите внимание: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5E1D4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возврат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кэшбэк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) </w:t>
      </w:r>
      <w:r w:rsidRPr="005E1D4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по каждой карте «Мир» начисляется только один раз. Чтобы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купить несколько туров и </w:t>
      </w:r>
      <w:r w:rsidRPr="005E1D4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получить возврат с каждого — </w:t>
      </w:r>
      <w:r w:rsidR="009E33E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Вашему туристу необходимо иметь</w:t>
      </w:r>
      <w:r w:rsidRPr="005E1D4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несколько карт «Мир». Максимальное количество карт, на которые будет начислен возврат одному человеку, зарегистрированному в Программе лояльности — 3 карты «Мир».</w:t>
      </w:r>
    </w:p>
    <w:p w:rsidR="00BD6F85" w:rsidRPr="00BD6F85" w:rsidRDefault="00B95761" w:rsidP="00B95761">
      <w:pPr>
        <w:shd w:val="clear" w:color="auto" w:fill="D9D9D9" w:themeFill="background1" w:themeFillShade="D9"/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АЛГОРИТМ РАБОТЫ АГЕНТОВ ПО ПРОГРАММЕ:</w:t>
      </w:r>
    </w:p>
    <w:p w:rsidR="00BD6F85" w:rsidRDefault="00BD6F85" w:rsidP="001656F4">
      <w:p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1656F4" w:rsidRDefault="001656F4" w:rsidP="001656F4">
      <w:pPr>
        <w:pStyle w:val="ad"/>
        <w:numPr>
          <w:ilvl w:val="0"/>
          <w:numId w:val="4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1656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Агент подбирает тур клиенту с соблюдением всех условий программы. </w:t>
      </w:r>
      <w:r w:rsidRPr="001656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ВАЖНО: переход в наш </w:t>
      </w:r>
      <w:proofErr w:type="gramStart"/>
      <w:r w:rsidRPr="001656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он-</w:t>
      </w:r>
      <w:proofErr w:type="spellStart"/>
      <w:r w:rsidRPr="001656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лайн</w:t>
      </w:r>
      <w:proofErr w:type="spellEnd"/>
      <w:proofErr w:type="gramEnd"/>
      <w:r w:rsidRPr="001656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магазин должен быть осуществлен ТОЛЬКО со специальной посадочной страницы </w:t>
      </w:r>
      <w:hyperlink r:id="rId9" w:history="1">
        <w:r w:rsidRPr="001656F4">
          <w:rPr>
            <w:rStyle w:val="af6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</w:rPr>
          <w:t>https://sale.rukurort.ru/</w:t>
        </w:r>
      </w:hyperlink>
    </w:p>
    <w:p w:rsidR="007E628D" w:rsidRDefault="007E628D" w:rsidP="001656F4">
      <w:pPr>
        <w:pStyle w:val="ad"/>
        <w:numPr>
          <w:ilvl w:val="0"/>
          <w:numId w:val="4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После перехода 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он-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лайн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магазин необходимо выбрать нужный объект размещения, подходящие даты заезда.</w:t>
      </w:r>
    </w:p>
    <w:p w:rsidR="001F0723" w:rsidRDefault="001F0723" w:rsidP="001656F4">
      <w:pPr>
        <w:pStyle w:val="ad"/>
        <w:numPr>
          <w:ilvl w:val="0"/>
          <w:numId w:val="4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20067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ВАЖНО: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бронировать можно ТОЛЬКО туры </w:t>
      </w:r>
      <w:r w:rsidR="0020067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в названии которых присутствует слово </w:t>
      </w:r>
      <w:r w:rsidR="00200676" w:rsidRPr="0020067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КЭШБЭК</w:t>
      </w:r>
      <w:r w:rsidR="0020067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7E628D" w:rsidRPr="00A624EE" w:rsidRDefault="007E628D" w:rsidP="001656F4">
      <w:pPr>
        <w:pStyle w:val="ad"/>
        <w:numPr>
          <w:ilvl w:val="0"/>
          <w:numId w:val="4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Далее </w:t>
      </w:r>
      <w:r w:rsidR="00A624EE" w:rsidRPr="00A624E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НЕОБХОДИМО ЗАРЕГИСТРИРОВАТЬ ТУРИСТА</w:t>
      </w:r>
      <w:r w:rsidR="00A624E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, после этого у туриста появиться </w:t>
      </w:r>
      <w:r w:rsidR="00641D7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личный кабинет,</w:t>
      </w:r>
      <w:r w:rsidR="00A624E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из которого турист сможет оплатить тур картой </w:t>
      </w:r>
      <w:r w:rsidR="00641D7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МИР</w:t>
      </w:r>
      <w:r w:rsidR="00A624E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715334" w:rsidRPr="0049701C" w:rsidRDefault="00641D7F" w:rsidP="0049701C">
      <w:pPr>
        <w:pStyle w:val="ad"/>
        <w:numPr>
          <w:ilvl w:val="0"/>
          <w:numId w:val="4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Создавая бронь и личный кабинет </w:t>
      </w:r>
      <w:r w:rsid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для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Ваше</w:t>
      </w:r>
      <w:r w:rsid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го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турист</w:t>
      </w:r>
      <w:r w:rsid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</w:t>
      </w:r>
      <w:r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необходимо написать сообщение нашему менеджеру в созданном заказе в котором </w:t>
      </w:r>
      <w:r w:rsidR="00715334"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нужно </w:t>
      </w:r>
      <w:r w:rsid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указать</w:t>
      </w:r>
      <w:r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название Вашей компании, ИНН, ФИО и </w:t>
      </w:r>
      <w:r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/>
        </w:rPr>
        <w:t>e</w:t>
      </w:r>
      <w:r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-</w:t>
      </w:r>
      <w:r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/>
        </w:rPr>
        <w:t>mail</w:t>
      </w:r>
      <w:r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ответ</w:t>
      </w:r>
      <w:r w:rsidR="00715334" w:rsidRP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ственного менеджера.</w:t>
      </w:r>
    </w:p>
    <w:p w:rsidR="00715334" w:rsidRDefault="00715334" w:rsidP="001656F4">
      <w:pPr>
        <w:pStyle w:val="ad"/>
        <w:numPr>
          <w:ilvl w:val="0"/>
          <w:numId w:val="4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По факту выезда туриста Агент направляет отдельный отчет Агента </w:t>
      </w:r>
      <w:r w:rsidR="004970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поиск клиентов</w:t>
      </w:r>
      <w:r w:rsidR="00292F4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и счет на агентское вознаграждение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</w:t>
      </w:r>
      <w:r w:rsidR="00292F4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В отчете нужно</w:t>
      </w:r>
      <w:r w:rsidR="0060488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будет указать следующие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182"/>
        <w:gridCol w:w="1417"/>
        <w:gridCol w:w="1890"/>
        <w:gridCol w:w="1652"/>
        <w:gridCol w:w="1652"/>
      </w:tblGrid>
      <w:tr w:rsidR="00292F48" w:rsidRPr="00795AC5" w:rsidTr="0099319D">
        <w:tc>
          <w:tcPr>
            <w:tcW w:w="830" w:type="pct"/>
            <w:shd w:val="clear" w:color="auto" w:fill="auto"/>
            <w:vAlign w:val="center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№ счета </w:t>
            </w:r>
            <w:r>
              <w:rPr>
                <w:rFonts w:ascii="Times New Roman" w:hAnsi="Times New Roman"/>
                <w:sz w:val="18"/>
              </w:rPr>
              <w:t>/ № брони</w:t>
            </w:r>
            <w:r w:rsidRPr="00795AC5"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Период</w:t>
            </w:r>
            <w:r w:rsidRPr="00795AC5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795AC5">
              <w:rPr>
                <w:rFonts w:ascii="Times New Roman" w:hAnsi="Times New Roman"/>
                <w:sz w:val="18"/>
              </w:rPr>
              <w:t>обслуж</w:t>
            </w:r>
            <w:proofErr w:type="spellEnd"/>
            <w:r w:rsidRPr="00795AC5">
              <w:rPr>
                <w:rFonts w:ascii="Times New Roman" w:hAnsi="Times New Roman"/>
                <w:sz w:val="18"/>
              </w:rPr>
              <w:t>-</w:t>
            </w:r>
            <w:proofErr w:type="gramStart"/>
            <w:r w:rsidRPr="00795AC5">
              <w:rPr>
                <w:rFonts w:ascii="Times New Roman" w:hAnsi="Times New Roman"/>
                <w:sz w:val="18"/>
              </w:rPr>
              <w:t>я</w:t>
            </w:r>
            <w:r w:rsidRPr="00795AC5">
              <w:rPr>
                <w:rFonts w:ascii="Times New Roman" w:hAnsi="Times New Roman"/>
                <w:sz w:val="18"/>
              </w:rPr>
              <w:br/>
              <w:t>(</w:t>
            </w:r>
            <w:proofErr w:type="gramEnd"/>
            <w:r w:rsidRPr="00795AC5">
              <w:rPr>
                <w:rFonts w:ascii="Times New Roman" w:hAnsi="Times New Roman"/>
                <w:sz w:val="18"/>
              </w:rPr>
              <w:t>с - по)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ФИО Клиента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Стоимость</w:t>
            </w:r>
            <w:r w:rsidRPr="00795AC5">
              <w:rPr>
                <w:rFonts w:ascii="Times New Roman" w:hAnsi="Times New Roman"/>
                <w:sz w:val="18"/>
              </w:rPr>
              <w:br/>
              <w:t>Объединения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ind w:left="1" w:right="44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%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руб.</w:t>
            </w:r>
          </w:p>
        </w:tc>
      </w:tr>
      <w:tr w:rsidR="00292F48" w:rsidRPr="00795AC5" w:rsidTr="0099319D">
        <w:tc>
          <w:tcPr>
            <w:tcW w:w="830" w:type="pct"/>
            <w:shd w:val="clear" w:color="auto" w:fill="auto"/>
          </w:tcPr>
          <w:p w:rsidR="00292F48" w:rsidRPr="00292F48" w:rsidRDefault="00292F48" w:rsidP="00292F48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RU</w:t>
            </w:r>
            <w:proofErr w:type="gramStart"/>
            <w:r>
              <w:rPr>
                <w:rFonts w:ascii="Times New Roman" w:hAnsi="Times New Roman"/>
                <w:sz w:val="22"/>
                <w:lang w:val="en-US"/>
              </w:rPr>
              <w:t>........</w:t>
            </w:r>
            <w:proofErr w:type="gramEnd"/>
          </w:p>
        </w:tc>
        <w:tc>
          <w:tcPr>
            <w:tcW w:w="632" w:type="pct"/>
            <w:shd w:val="clear" w:color="auto" w:fill="auto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292F48" w:rsidRPr="00795AC5" w:rsidRDefault="00292F48" w:rsidP="0099319D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</w:tbl>
    <w:p w:rsidR="00292F48" w:rsidRDefault="00292F48" w:rsidP="00292F48">
      <w:pPr>
        <w:pStyle w:val="ad"/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1656F4" w:rsidRDefault="00715334" w:rsidP="00D81A61">
      <w:pPr>
        <w:pStyle w:val="ad"/>
        <w:numPr>
          <w:ilvl w:val="0"/>
          <w:numId w:val="4"/>
        </w:num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Туроператоры РОСЮГКУРОРТ и Курорты Юга выплатят Вам агент</w:t>
      </w:r>
      <w:r w:rsidR="0005763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кое</w:t>
      </w:r>
      <w:r w:rsidR="0005763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вознаграждение в соответствии с ранее подписанными агентскими договорами.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 </w:t>
      </w:r>
    </w:p>
    <w:p w:rsidR="005C4DD3" w:rsidRPr="005C4DD3" w:rsidRDefault="005C4DD3" w:rsidP="005C4DD3">
      <w:pPr>
        <w:spacing w:before="0"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sectPr w:rsidR="005C4DD3" w:rsidRPr="005C4DD3" w:rsidSect="005E6D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0AB"/>
    <w:multiLevelType w:val="hybridMultilevel"/>
    <w:tmpl w:val="01DA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583"/>
    <w:multiLevelType w:val="hybridMultilevel"/>
    <w:tmpl w:val="3B5A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E67"/>
    <w:multiLevelType w:val="hybridMultilevel"/>
    <w:tmpl w:val="7010919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2E7E536F"/>
    <w:multiLevelType w:val="hybridMultilevel"/>
    <w:tmpl w:val="63BA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4712"/>
    <w:multiLevelType w:val="multilevel"/>
    <w:tmpl w:val="7022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F"/>
    <w:rsid w:val="00024AF9"/>
    <w:rsid w:val="0005763B"/>
    <w:rsid w:val="00102DB3"/>
    <w:rsid w:val="00152F2E"/>
    <w:rsid w:val="001656F4"/>
    <w:rsid w:val="00186A89"/>
    <w:rsid w:val="001F0723"/>
    <w:rsid w:val="00200676"/>
    <w:rsid w:val="0024632F"/>
    <w:rsid w:val="00292F48"/>
    <w:rsid w:val="0049701C"/>
    <w:rsid w:val="005370AB"/>
    <w:rsid w:val="005C4DD3"/>
    <w:rsid w:val="005C70E7"/>
    <w:rsid w:val="005E5421"/>
    <w:rsid w:val="005E6D2F"/>
    <w:rsid w:val="0060488E"/>
    <w:rsid w:val="00641D7F"/>
    <w:rsid w:val="00715334"/>
    <w:rsid w:val="007E628D"/>
    <w:rsid w:val="009149DF"/>
    <w:rsid w:val="00935705"/>
    <w:rsid w:val="0098493B"/>
    <w:rsid w:val="009E33ED"/>
    <w:rsid w:val="009E4D8A"/>
    <w:rsid w:val="00A624EE"/>
    <w:rsid w:val="00A70E0D"/>
    <w:rsid w:val="00A86C84"/>
    <w:rsid w:val="00A93A94"/>
    <w:rsid w:val="00B95761"/>
    <w:rsid w:val="00BA7922"/>
    <w:rsid w:val="00BD6F85"/>
    <w:rsid w:val="00C75915"/>
    <w:rsid w:val="00CF296A"/>
    <w:rsid w:val="00D16851"/>
    <w:rsid w:val="00D81A61"/>
    <w:rsid w:val="00E419F9"/>
    <w:rsid w:val="00F054D0"/>
    <w:rsid w:val="00F140B9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2E0A-652F-44C4-8801-E1C12C4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DF"/>
    <w:pPr>
      <w:spacing w:before="100"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9F9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outlineLvl w:val="0"/>
    </w:pPr>
    <w:rPr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19F9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F9"/>
    <w:pPr>
      <w:pBdr>
        <w:top w:val="single" w:sz="6" w:space="2" w:color="FE8637"/>
      </w:pBdr>
      <w:spacing w:before="300" w:after="0"/>
      <w:outlineLvl w:val="2"/>
    </w:pPr>
    <w:rPr>
      <w:caps/>
      <w:color w:val="983D00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F9"/>
    <w:pPr>
      <w:pBdr>
        <w:top w:val="dotted" w:sz="6" w:space="2" w:color="FE8637"/>
      </w:pBdr>
      <w:spacing w:before="200" w:after="0"/>
      <w:outlineLvl w:val="3"/>
    </w:pPr>
    <w:rPr>
      <w:caps/>
      <w:color w:val="E65B01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9F9"/>
    <w:pPr>
      <w:pBdr>
        <w:bottom w:val="single" w:sz="6" w:space="1" w:color="FE8637"/>
      </w:pBdr>
      <w:spacing w:before="200" w:after="0"/>
      <w:outlineLvl w:val="4"/>
    </w:pPr>
    <w:rPr>
      <w:caps/>
      <w:color w:val="E65B01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9F9"/>
    <w:pPr>
      <w:pBdr>
        <w:bottom w:val="dotted" w:sz="6" w:space="1" w:color="FE8637"/>
      </w:pBdr>
      <w:spacing w:before="200" w:after="0"/>
      <w:outlineLvl w:val="5"/>
    </w:pPr>
    <w:rPr>
      <w:caps/>
      <w:color w:val="E65B01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9F9"/>
    <w:pPr>
      <w:spacing w:before="200" w:after="0"/>
      <w:outlineLvl w:val="6"/>
    </w:pPr>
    <w:rPr>
      <w:caps/>
      <w:color w:val="E65B01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9F9"/>
    <w:pPr>
      <w:spacing w:before="200" w:after="0"/>
      <w:outlineLvl w:val="7"/>
    </w:pPr>
    <w:rPr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9F9"/>
    <w:pPr>
      <w:spacing w:before="200" w:after="0"/>
      <w:outlineLvl w:val="8"/>
    </w:pPr>
    <w:rPr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419F9"/>
    <w:pPr>
      <w:suppressLineNumbers/>
      <w:suppressAutoHyphens/>
      <w:spacing w:after="0" w:line="240" w:lineRule="auto"/>
      <w:jc w:val="both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E419F9"/>
    <w:rPr>
      <w:caps/>
      <w:color w:val="FFFFFF"/>
      <w:spacing w:val="15"/>
      <w:sz w:val="22"/>
      <w:szCs w:val="22"/>
      <w:shd w:val="clear" w:color="auto" w:fill="FE8637"/>
    </w:rPr>
  </w:style>
  <w:style w:type="character" w:customStyle="1" w:styleId="20">
    <w:name w:val="Заголовок 2 Знак"/>
    <w:link w:val="2"/>
    <w:uiPriority w:val="9"/>
    <w:rsid w:val="00E419F9"/>
    <w:rPr>
      <w:caps/>
      <w:spacing w:val="15"/>
      <w:shd w:val="clear" w:color="auto" w:fill="FEE6D6"/>
    </w:rPr>
  </w:style>
  <w:style w:type="character" w:customStyle="1" w:styleId="30">
    <w:name w:val="Заголовок 3 Знак"/>
    <w:link w:val="3"/>
    <w:uiPriority w:val="9"/>
    <w:semiHidden/>
    <w:rsid w:val="00E419F9"/>
    <w:rPr>
      <w:caps/>
      <w:color w:val="983D00"/>
      <w:spacing w:val="15"/>
    </w:rPr>
  </w:style>
  <w:style w:type="character" w:customStyle="1" w:styleId="40">
    <w:name w:val="Заголовок 4 Знак"/>
    <w:link w:val="4"/>
    <w:uiPriority w:val="9"/>
    <w:semiHidden/>
    <w:rsid w:val="00E419F9"/>
    <w:rPr>
      <w:caps/>
      <w:color w:val="E65B01"/>
      <w:spacing w:val="10"/>
    </w:rPr>
  </w:style>
  <w:style w:type="character" w:customStyle="1" w:styleId="50">
    <w:name w:val="Заголовок 5 Знак"/>
    <w:link w:val="5"/>
    <w:uiPriority w:val="9"/>
    <w:semiHidden/>
    <w:rsid w:val="00E419F9"/>
    <w:rPr>
      <w:caps/>
      <w:color w:val="E65B01"/>
      <w:spacing w:val="10"/>
    </w:rPr>
  </w:style>
  <w:style w:type="character" w:customStyle="1" w:styleId="60">
    <w:name w:val="Заголовок 6 Знак"/>
    <w:link w:val="6"/>
    <w:uiPriority w:val="9"/>
    <w:semiHidden/>
    <w:rsid w:val="00E419F9"/>
    <w:rPr>
      <w:caps/>
      <w:color w:val="E65B01"/>
      <w:spacing w:val="10"/>
    </w:rPr>
  </w:style>
  <w:style w:type="character" w:customStyle="1" w:styleId="70">
    <w:name w:val="Заголовок 7 Знак"/>
    <w:link w:val="7"/>
    <w:uiPriority w:val="9"/>
    <w:semiHidden/>
    <w:rsid w:val="00E419F9"/>
    <w:rPr>
      <w:caps/>
      <w:color w:val="E65B01"/>
      <w:spacing w:val="10"/>
    </w:rPr>
  </w:style>
  <w:style w:type="character" w:customStyle="1" w:styleId="80">
    <w:name w:val="Заголовок 8 Знак"/>
    <w:link w:val="8"/>
    <w:uiPriority w:val="9"/>
    <w:semiHidden/>
    <w:rsid w:val="00E419F9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419F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419F9"/>
    <w:rPr>
      <w:b/>
      <w:bCs/>
      <w:color w:val="E65B01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19F9"/>
    <w:pPr>
      <w:spacing w:before="0" w:after="0"/>
    </w:pPr>
    <w:rPr>
      <w:caps/>
      <w:color w:val="FE8637"/>
      <w:spacing w:val="10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E419F9"/>
    <w:rPr>
      <w:caps/>
      <w:color w:val="FE8637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419F9"/>
    <w:pPr>
      <w:spacing w:before="0" w:after="500" w:line="240" w:lineRule="auto"/>
    </w:pPr>
    <w:rPr>
      <w:caps/>
      <w:color w:val="595959"/>
      <w:spacing w:val="10"/>
      <w:sz w:val="21"/>
      <w:szCs w:val="21"/>
      <w:lang w:eastAsia="en-US"/>
    </w:rPr>
  </w:style>
  <w:style w:type="character" w:customStyle="1" w:styleId="a8">
    <w:name w:val="Подзаголовок Знак"/>
    <w:link w:val="a7"/>
    <w:uiPriority w:val="11"/>
    <w:rsid w:val="00E419F9"/>
    <w:rPr>
      <w:caps/>
      <w:color w:val="595959"/>
      <w:spacing w:val="10"/>
      <w:sz w:val="21"/>
      <w:szCs w:val="21"/>
    </w:rPr>
  </w:style>
  <w:style w:type="character" w:styleId="a9">
    <w:name w:val="Strong"/>
    <w:uiPriority w:val="22"/>
    <w:qFormat/>
    <w:rsid w:val="00E419F9"/>
    <w:rPr>
      <w:b/>
      <w:bCs/>
    </w:rPr>
  </w:style>
  <w:style w:type="character" w:styleId="aa">
    <w:name w:val="Emphasis"/>
    <w:uiPriority w:val="20"/>
    <w:qFormat/>
    <w:rsid w:val="00E419F9"/>
    <w:rPr>
      <w:caps/>
      <w:color w:val="983D00"/>
      <w:spacing w:val="5"/>
    </w:rPr>
  </w:style>
  <w:style w:type="paragraph" w:styleId="ab">
    <w:name w:val="Normal (Web)"/>
    <w:basedOn w:val="a"/>
    <w:uiPriority w:val="99"/>
    <w:qFormat/>
    <w:rsid w:val="00E419F9"/>
    <w:pPr>
      <w:spacing w:after="10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E419F9"/>
    <w:pPr>
      <w:spacing w:before="100"/>
    </w:pPr>
    <w:rPr>
      <w:lang w:eastAsia="ru-RU"/>
    </w:rPr>
  </w:style>
  <w:style w:type="paragraph" w:styleId="ad">
    <w:name w:val="List Paragraph"/>
    <w:basedOn w:val="a"/>
    <w:uiPriority w:val="34"/>
    <w:qFormat/>
    <w:rsid w:val="00E419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9F9"/>
    <w:rPr>
      <w:i/>
      <w:iCs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E419F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419F9"/>
    <w:pPr>
      <w:spacing w:before="240" w:after="240" w:line="240" w:lineRule="auto"/>
      <w:ind w:left="1080" w:right="1080"/>
      <w:jc w:val="center"/>
    </w:pPr>
    <w:rPr>
      <w:color w:val="FE8637"/>
      <w:sz w:val="24"/>
      <w:szCs w:val="24"/>
      <w:lang w:eastAsia="en-US"/>
    </w:rPr>
  </w:style>
  <w:style w:type="character" w:customStyle="1" w:styleId="af">
    <w:name w:val="Выделенная цитата Знак"/>
    <w:link w:val="ae"/>
    <w:uiPriority w:val="30"/>
    <w:rsid w:val="00E419F9"/>
    <w:rPr>
      <w:color w:val="FE8637"/>
      <w:sz w:val="24"/>
      <w:szCs w:val="24"/>
    </w:rPr>
  </w:style>
  <w:style w:type="character" w:styleId="af0">
    <w:name w:val="Subtle Emphasis"/>
    <w:uiPriority w:val="19"/>
    <w:qFormat/>
    <w:rsid w:val="00E419F9"/>
    <w:rPr>
      <w:i/>
      <w:iCs/>
      <w:color w:val="983D00"/>
    </w:rPr>
  </w:style>
  <w:style w:type="character" w:styleId="af1">
    <w:name w:val="Intense Emphasis"/>
    <w:uiPriority w:val="21"/>
    <w:qFormat/>
    <w:rsid w:val="00E419F9"/>
    <w:rPr>
      <w:b/>
      <w:bCs/>
      <w:caps/>
      <w:color w:val="983D00"/>
      <w:spacing w:val="10"/>
    </w:rPr>
  </w:style>
  <w:style w:type="character" w:styleId="af2">
    <w:name w:val="Subtle Reference"/>
    <w:uiPriority w:val="31"/>
    <w:qFormat/>
    <w:rsid w:val="00E419F9"/>
    <w:rPr>
      <w:b/>
      <w:bCs/>
      <w:color w:val="FE8637"/>
    </w:rPr>
  </w:style>
  <w:style w:type="character" w:styleId="af3">
    <w:name w:val="Intense Reference"/>
    <w:uiPriority w:val="32"/>
    <w:qFormat/>
    <w:rsid w:val="00E419F9"/>
    <w:rPr>
      <w:b/>
      <w:bCs/>
      <w:i/>
      <w:iCs/>
      <w:caps/>
      <w:color w:val="FE8637"/>
    </w:rPr>
  </w:style>
  <w:style w:type="character" w:styleId="af4">
    <w:name w:val="Book Title"/>
    <w:uiPriority w:val="33"/>
    <w:qFormat/>
    <w:rsid w:val="00E419F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E419F9"/>
    <w:pPr>
      <w:outlineLvl w:val="9"/>
    </w:pPr>
    <w:rPr>
      <w:lang w:eastAsia="ru-RU"/>
    </w:rPr>
  </w:style>
  <w:style w:type="character" w:styleId="af6">
    <w:name w:val="Hyperlink"/>
    <w:basedOn w:val="a0"/>
    <w:uiPriority w:val="99"/>
    <w:unhideWhenUsed/>
    <w:rsid w:val="009149DF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F07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07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rukuror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etm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kurort.ru/agenstvam/agentskiy-dogovor-rosyugkurort-sko-g-soch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le.rukur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9BF7-A8EA-4DFE-866C-EAD2E429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cp:keywords/>
  <dc:description/>
  <cp:lastModifiedBy>Оксана В. Шарова</cp:lastModifiedBy>
  <cp:revision>2</cp:revision>
  <cp:lastPrinted>2020-08-19T06:47:00Z</cp:lastPrinted>
  <dcterms:created xsi:type="dcterms:W3CDTF">2020-08-19T06:52:00Z</dcterms:created>
  <dcterms:modified xsi:type="dcterms:W3CDTF">2020-08-19T06:52:00Z</dcterms:modified>
</cp:coreProperties>
</file>